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154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D1E06">
        <w:rPr>
          <w:rFonts w:ascii="Times New Roman" w:hAnsi="Times New Roman" w:cs="Times New Roman"/>
          <w:sz w:val="24"/>
          <w:szCs w:val="24"/>
        </w:rPr>
        <w:t>86MS0046-01-2026-000372-61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5042527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34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19.09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18810586250905042527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30.09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3D1E06" w:rsidR="003D1E06">
        <w:rPr>
          <w:rFonts w:ascii="Times New Roman" w:hAnsi="Times New Roman" w:cs="Times New Roman"/>
          <w:color w:val="FF0000"/>
          <w:sz w:val="24"/>
          <w:szCs w:val="24"/>
        </w:rPr>
        <w:t>0412365400465001542620145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0EF4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